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Town of Stow Planning Board</w:t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Minutes approved</w:t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February 13th, 2023</w: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Present:, M. Peterson, R. Flint, C. Butter, Anthony Higgins, Alternate Jean Blake, J. Luongo, Alternate T. Patnaude 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Absent: 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February 13th, 2023, Meeting 6:10 PM</w: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Board Business: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Minutes from 1/9/2023 accepted (All in favor)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End Board Business.</w:t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Old Business: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Penalties for code violations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 towns have $100-200 per day penalty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Law sets as $100 per day minimum penalty, $2500 per day maximum penalty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T. Patnaude to send out sample of local codes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Green Space requirements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Waiting on response from Selectboard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Internet upgrades for town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R. Flint provided update on ESRB progress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Update on MCA guidance and updated timing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Comprehensive Plan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J. Luongo working with Selectboard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Ordinance Maintenance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Pending response from Selectboard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Planning Board minutes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Old minutes found dating 2014-2020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Rob will scan and send out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Building Height ordinance</w:t>
      </w:r>
    </w:p>
    <w:p w:rsidR="00000000" w:rsidDel="00000000" w:rsidP="00000000" w:rsidRDefault="00000000" w:rsidRPr="00000000" w14:paraId="0000001F">
      <w:pPr>
        <w:numPr>
          <w:ilvl w:val="2"/>
          <w:numId w:val="3"/>
        </w:numPr>
        <w:ind w:left="2160" w:hanging="360"/>
        <w:rPr/>
      </w:pPr>
      <w:r w:rsidDel="00000000" w:rsidR="00000000" w:rsidRPr="00000000">
        <w:rPr>
          <w:vertAlign w:val="baseline"/>
          <w:rtl w:val="0"/>
        </w:rPr>
        <w:t xml:space="preserve">Fire Chief interested in speaking with board</w:t>
      </w:r>
    </w:p>
    <w:p w:rsidR="00000000" w:rsidDel="00000000" w:rsidP="00000000" w:rsidRDefault="00000000" w:rsidRPr="00000000" w14:paraId="00000020">
      <w:pPr>
        <w:numPr>
          <w:ilvl w:val="3"/>
          <w:numId w:val="3"/>
        </w:numPr>
        <w:ind w:left="2880" w:hanging="360"/>
        <w:rPr/>
      </w:pPr>
      <w:r w:rsidDel="00000000" w:rsidR="00000000" w:rsidRPr="00000000">
        <w:rPr>
          <w:vertAlign w:val="baseline"/>
          <w:rtl w:val="0"/>
        </w:rPr>
        <w:t xml:space="preserve">J. Luongo will invite to 3/13/2023 meeting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Board to review ordinances to determine where to add language – Possibly Section 10 Subsection C regarding setbacks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Water Extraction Ordinance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Waiting on response from Selectboard</w:t>
      </w:r>
    </w:p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End of Old Business</w:t>
      </w:r>
    </w:p>
    <w:p w:rsidR="00000000" w:rsidDel="00000000" w:rsidP="00000000" w:rsidRDefault="00000000" w:rsidRPr="00000000" w14:paraId="00000026">
      <w:pPr>
        <w:ind w:left="72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New Business: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Campers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Ordinance requires septic for lived-in units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One on lot off of 113.  </w:t>
      </w:r>
    </w:p>
    <w:p w:rsidR="00000000" w:rsidDel="00000000" w:rsidP="00000000" w:rsidRDefault="00000000" w:rsidRPr="00000000" w14:paraId="0000002B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vertAlign w:val="baseline"/>
          <w:rtl w:val="0"/>
        </w:rPr>
        <w:t xml:space="preserve">Confirmed not living in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S.Chatham Rd</w:t>
      </w:r>
    </w:p>
    <w:p w:rsidR="00000000" w:rsidDel="00000000" w:rsidP="00000000" w:rsidRDefault="00000000" w:rsidRPr="00000000" w14:paraId="0000002D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vertAlign w:val="baseline"/>
          <w:rtl w:val="0"/>
        </w:rPr>
        <w:t xml:space="preserve">Appear to be living in (in addition to existing camp)</w:t>
      </w:r>
    </w:p>
    <w:p w:rsidR="00000000" w:rsidDel="00000000" w:rsidP="00000000" w:rsidRDefault="00000000" w:rsidRPr="00000000" w14:paraId="0000002E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vertAlign w:val="baseline"/>
          <w:rtl w:val="0"/>
        </w:rPr>
        <w:t xml:space="preserve">Unsure of septic hookup</w:t>
      </w:r>
    </w:p>
    <w:p w:rsidR="00000000" w:rsidDel="00000000" w:rsidP="00000000" w:rsidRDefault="00000000" w:rsidRPr="00000000" w14:paraId="0000002F">
      <w:pPr>
        <w:numPr>
          <w:ilvl w:val="2"/>
          <w:numId w:val="2"/>
        </w:numPr>
        <w:ind w:left="2160" w:hanging="360"/>
        <w:rPr/>
      </w:pPr>
      <w:r w:rsidDel="00000000" w:rsidR="00000000" w:rsidRPr="00000000">
        <w:rPr>
          <w:vertAlign w:val="baseline"/>
          <w:rtl w:val="0"/>
        </w:rPr>
        <w:t xml:space="preserve">Addition of Carport may not have had permit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One on Union Hill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J. Luongo to draft letters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Budget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Update on existing carry-over budget for Board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vertAlign w:val="baseline"/>
          <w:rtl w:val="0"/>
        </w:rPr>
        <w:t xml:space="preserve">Training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Maine Municipal Association holding webinar for Planning Board on 2/16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Board Members authorized to attend and get reimbursed from town</w:t>
      </w:r>
    </w:p>
    <w:p w:rsidR="00000000" w:rsidDel="00000000" w:rsidP="00000000" w:rsidRDefault="00000000" w:rsidRPr="00000000" w14:paraId="0000003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End of New Business</w:t>
      </w:r>
    </w:p>
    <w:p w:rsidR="00000000" w:rsidDel="00000000" w:rsidP="00000000" w:rsidRDefault="00000000" w:rsidRPr="00000000" w14:paraId="0000003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Meeting Adjourned 7:14 PM</w:t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